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  <w:bookmarkStart w:id="3" w:name="_GoBack"/>
      <w:bookmarkEnd w:id="3"/>
      <w:bookmarkStart w:id="0" w:name="_Toc23600"/>
      <w:bookmarkStart w:id="1" w:name="_Toc29169"/>
      <w:bookmarkStart w:id="2" w:name="_Toc24549"/>
      <w:r>
        <w:rPr>
          <w:rFonts w:hint="eastAsia" w:ascii="宋体" w:hAnsi="宋体" w:eastAsia="宋体" w:cs="宋体"/>
          <w:sz w:val="24"/>
          <w:lang w:val="en-US" w:eastAsia="zh-CN"/>
        </w:rPr>
        <w:t>附件1：</w:t>
      </w:r>
      <w:bookmarkEnd w:id="0"/>
      <w:bookmarkEnd w:id="1"/>
      <w:bookmarkEnd w:id="2"/>
    </w:p>
    <w:p>
      <w:pPr>
        <w:pStyle w:val="16"/>
        <w:spacing w:line="264" w:lineRule="auto"/>
        <w:ind w:firstLine="643" w:firstLineChars="20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承诺函</w:t>
      </w:r>
    </w:p>
    <w:p>
      <w:pPr>
        <w:pStyle w:val="16"/>
        <w:spacing w:line="264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富顺县</w:t>
      </w:r>
      <w:r>
        <w:rPr>
          <w:rFonts w:hint="eastAsia" w:ascii="宋体" w:hAnsi="宋体" w:eastAsia="宋体" w:cs="宋体"/>
          <w:sz w:val="24"/>
          <w:lang w:val="en-US" w:eastAsia="zh-CN"/>
        </w:rPr>
        <w:t>医共体总医院</w:t>
      </w:r>
      <w:r>
        <w:rPr>
          <w:rFonts w:hint="eastAsia" w:ascii="宋体" w:hAnsi="宋体" w:eastAsia="宋体" w:cs="宋体"/>
          <w:sz w:val="24"/>
        </w:rPr>
        <w:t>：</w:t>
      </w:r>
    </w:p>
    <w:p>
      <w:pPr>
        <w:pStyle w:val="16"/>
        <w:spacing w:line="264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pStyle w:val="16"/>
        <w:spacing w:line="264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响应供应商</w:t>
      </w:r>
      <w:r>
        <w:rPr>
          <w:rFonts w:hint="eastAsia" w:ascii="宋体" w:hAnsi="宋体" w:eastAsia="宋体" w:cs="宋体"/>
          <w:sz w:val="24"/>
        </w:rPr>
        <w:t>名称）作为参加本次</w:t>
      </w:r>
      <w:r>
        <w:rPr>
          <w:rFonts w:hint="eastAsia" w:ascii="宋体" w:hAnsi="宋体" w:eastAsia="宋体" w:cs="宋体"/>
          <w:sz w:val="24"/>
          <w:lang w:val="en-US" w:eastAsia="zh-CN"/>
        </w:rPr>
        <w:t>调研及采购</w:t>
      </w:r>
      <w:r>
        <w:rPr>
          <w:rFonts w:hint="eastAsia" w:ascii="宋体" w:hAnsi="宋体" w:eastAsia="宋体" w:cs="宋体"/>
          <w:sz w:val="24"/>
        </w:rPr>
        <w:t>活动（</w:t>
      </w:r>
      <w:r>
        <w:rPr>
          <w:rFonts w:hint="eastAsia" w:ascii="宋体" w:hAnsi="宋体" w:eastAsia="宋体" w:cs="宋体"/>
          <w:sz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）的</w:t>
      </w:r>
      <w:r>
        <w:rPr>
          <w:rFonts w:hint="eastAsia" w:ascii="宋体" w:hAnsi="宋体" w:eastAsia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人，现郑重承诺：</w:t>
      </w:r>
    </w:p>
    <w:p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一、具备《中华人民共和国政府采购法》第二十二条第一款和本项目规定的条件：</w:t>
      </w:r>
    </w:p>
    <w:p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（一）具有独立承担民事责任的能力； 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　　（二）具有良好的商业信誉和健全的财务会计制度； 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　　（三）具有履行合同所必需的设备和专业技术能力； 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　　（四）有依法缴纳税收和社会保障资金的良好记录； 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　　（五）参加政府采购活动前三年内，在经营活动中没有重大违法记录；</w:t>
      </w:r>
    </w:p>
    <w:p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（六）法律、行政法规规定的其他条件；</w:t>
      </w:r>
    </w:p>
    <w:p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（七）本项目提出的特殊条件。</w:t>
      </w:r>
    </w:p>
    <w:p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二、完全接受本项目</w:t>
      </w:r>
      <w:r>
        <w:rPr>
          <w:rFonts w:hint="eastAsia" w:ascii="宋体" w:hAnsi="宋体" w:cs="宋体"/>
          <w:sz w:val="24"/>
          <w:lang w:val="en-US" w:eastAsia="zh-CN"/>
        </w:rPr>
        <w:t>调研及采购需求</w:t>
      </w:r>
      <w:r>
        <w:rPr>
          <w:rFonts w:hint="eastAsia" w:ascii="宋体" w:hAnsi="宋体" w:eastAsia="宋体" w:cs="宋体"/>
          <w:sz w:val="24"/>
        </w:rPr>
        <w:t>规定，如对</w:t>
      </w:r>
      <w:r>
        <w:rPr>
          <w:rFonts w:hint="eastAsia" w:ascii="宋体" w:hAnsi="宋体" w:cs="宋体"/>
          <w:sz w:val="24"/>
          <w:lang w:val="en-US" w:eastAsia="zh-CN"/>
        </w:rPr>
        <w:t>调研及采购需求</w:t>
      </w:r>
      <w:r>
        <w:rPr>
          <w:rFonts w:hint="eastAsia" w:ascii="宋体" w:hAnsi="宋体" w:eastAsia="宋体" w:cs="宋体"/>
          <w:sz w:val="24"/>
        </w:rPr>
        <w:t>有异议，已经在</w:t>
      </w:r>
      <w:r>
        <w:rPr>
          <w:rFonts w:hint="eastAsia" w:ascii="宋体" w:hAnsi="宋体" w:eastAsia="宋体" w:cs="宋体"/>
          <w:sz w:val="24"/>
          <w:lang w:val="en-US" w:eastAsia="zh-CN"/>
        </w:rPr>
        <w:t>递交响应文件</w:t>
      </w:r>
      <w:r>
        <w:rPr>
          <w:rFonts w:hint="eastAsia" w:ascii="宋体" w:hAnsi="宋体" w:eastAsia="宋体" w:cs="宋体"/>
          <w:sz w:val="24"/>
        </w:rPr>
        <w:t>截止时间届满前依法进行维权救济，不存在对</w:t>
      </w:r>
      <w:r>
        <w:rPr>
          <w:rFonts w:hint="eastAsia" w:ascii="宋体" w:hAnsi="宋体" w:cs="宋体"/>
          <w:sz w:val="24"/>
          <w:lang w:val="en-US" w:eastAsia="zh-CN"/>
        </w:rPr>
        <w:t>调研及采购需求</w:t>
      </w:r>
      <w:r>
        <w:rPr>
          <w:rFonts w:hint="eastAsia" w:ascii="宋体" w:hAnsi="宋体" w:eastAsia="宋体" w:cs="宋体"/>
          <w:sz w:val="24"/>
        </w:rPr>
        <w:t>有异议的同时又参加</w:t>
      </w:r>
      <w:r>
        <w:rPr>
          <w:rFonts w:hint="eastAsia" w:ascii="宋体" w:hAnsi="宋体" w:cs="宋体"/>
          <w:sz w:val="24"/>
          <w:lang w:val="en-US" w:eastAsia="zh-CN"/>
        </w:rPr>
        <w:t>调研及采购</w:t>
      </w:r>
      <w:r>
        <w:rPr>
          <w:rFonts w:hint="eastAsia" w:ascii="宋体" w:hAnsi="宋体" w:eastAsia="宋体" w:cs="宋体"/>
          <w:sz w:val="24"/>
          <w:lang w:val="en-US" w:eastAsia="zh-CN"/>
        </w:rPr>
        <w:t>活动</w:t>
      </w:r>
      <w:r>
        <w:rPr>
          <w:rFonts w:hint="eastAsia" w:ascii="宋体" w:hAnsi="宋体" w:eastAsia="宋体" w:cs="宋体"/>
          <w:sz w:val="24"/>
        </w:rPr>
        <w:t>以求侥幸</w:t>
      </w:r>
      <w:r>
        <w:rPr>
          <w:rFonts w:hint="eastAsia" w:ascii="宋体" w:hAnsi="宋体" w:eastAsia="宋体" w:cs="宋体"/>
          <w:sz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</w:rPr>
        <w:t>或者为实现其他非法目的的行为。</w:t>
      </w:r>
    </w:p>
    <w:p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三、参加本次</w:t>
      </w:r>
      <w:r>
        <w:rPr>
          <w:rFonts w:hint="eastAsia" w:ascii="宋体" w:hAnsi="宋体" w:cs="宋体"/>
          <w:sz w:val="24"/>
          <w:lang w:eastAsia="zh-CN"/>
        </w:rPr>
        <w:t>调研及采购</w:t>
      </w:r>
      <w:r>
        <w:rPr>
          <w:rFonts w:hint="eastAsia" w:ascii="宋体" w:hAnsi="宋体" w:eastAsia="宋体" w:cs="宋体"/>
          <w:sz w:val="24"/>
        </w:rPr>
        <w:t>活动，不存在与单位负责人为同一人或者存在直接控股、管理关系的其他</w:t>
      </w:r>
      <w:r>
        <w:rPr>
          <w:rFonts w:hint="eastAsia" w:ascii="宋体" w:hAnsi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人参与同一合同项下的</w:t>
      </w:r>
      <w:r>
        <w:rPr>
          <w:rFonts w:hint="eastAsia" w:ascii="宋体" w:hAnsi="宋体" w:cs="宋体"/>
          <w:sz w:val="24"/>
          <w:lang w:val="en-US" w:eastAsia="zh-CN"/>
        </w:rPr>
        <w:t>调研及</w:t>
      </w:r>
      <w:r>
        <w:rPr>
          <w:rFonts w:hint="eastAsia" w:ascii="宋体" w:hAnsi="宋体" w:eastAsia="宋体" w:cs="宋体"/>
          <w:sz w:val="24"/>
        </w:rPr>
        <w:t>采购活动的行为。</w:t>
      </w:r>
    </w:p>
    <w:p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四、参加本次</w:t>
      </w:r>
      <w:r>
        <w:rPr>
          <w:rFonts w:hint="eastAsia" w:ascii="宋体" w:hAnsi="宋体" w:cs="宋体"/>
          <w:sz w:val="24"/>
          <w:lang w:eastAsia="zh-CN"/>
        </w:rPr>
        <w:t>调研及采购</w:t>
      </w:r>
      <w:r>
        <w:rPr>
          <w:rFonts w:hint="eastAsia" w:ascii="宋体" w:hAnsi="宋体" w:eastAsia="宋体" w:cs="宋体"/>
          <w:sz w:val="24"/>
        </w:rPr>
        <w:t>活动，不存在和其他</w:t>
      </w:r>
      <w:r>
        <w:rPr>
          <w:rFonts w:hint="eastAsia" w:ascii="宋体" w:hAnsi="宋体" w:eastAsia="宋体" w:cs="宋体"/>
          <w:sz w:val="24"/>
          <w:lang w:val="en-US" w:eastAsia="zh-CN"/>
        </w:rPr>
        <w:t>响应人</w:t>
      </w:r>
      <w:r>
        <w:rPr>
          <w:rFonts w:hint="eastAsia" w:ascii="宋体" w:hAnsi="宋体" w:eastAsia="宋体" w:cs="宋体"/>
          <w:sz w:val="24"/>
        </w:rPr>
        <w:t>在同一合同项下的采购项目中，同时委托同一个自然人、同一家庭的人员、同一单位的人员作为代理人的行为。</w:t>
      </w:r>
    </w:p>
    <w:p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五、如果有《四川省政府采购当事人诚信管理办法》（川财采[2015]33号）规定的记入诚信档案的失信行为，将在</w:t>
      </w:r>
      <w:r>
        <w:rPr>
          <w:rFonts w:hint="eastAsia" w:ascii="宋体" w:hAnsi="宋体" w:eastAsia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文件中全面如实反映。</w:t>
      </w:r>
    </w:p>
    <w:p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六、</w:t>
      </w:r>
      <w:r>
        <w:rPr>
          <w:rFonts w:hint="eastAsia" w:ascii="宋体" w:hAnsi="宋体" w:eastAsia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文件中提供的能够给予</w:t>
      </w:r>
      <w:r>
        <w:rPr>
          <w:rFonts w:hint="eastAsia" w:ascii="宋体" w:hAnsi="宋体" w:eastAsia="宋体" w:cs="宋体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</w:rPr>
        <w:t>人带来优惠的任何材料资料和技术、服务、商务等响应承诺情况都是真实的、有效的、合法的。</w:t>
      </w:r>
    </w:p>
    <w:p>
      <w:pPr>
        <w:pStyle w:val="16"/>
        <w:spacing w:line="264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本公司对上述承诺的内容事项真实性负责。如经查实上述承诺的内容事项存在虚假，我公司愿意接受以提供虚假材料谋取</w:t>
      </w:r>
      <w:r>
        <w:rPr>
          <w:rFonts w:hint="eastAsia" w:ascii="宋体" w:hAnsi="宋体" w:eastAsia="宋体" w:cs="宋体"/>
          <w:sz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</w:rPr>
        <w:t>追究法律责任。</w:t>
      </w:r>
    </w:p>
    <w:p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人名称（加盖公章）：</w:t>
      </w:r>
    </w:p>
    <w:p>
      <w:pPr>
        <w:widowControl/>
        <w:spacing w:line="360" w:lineRule="auto"/>
        <w:ind w:firstLine="470" w:firstLineChars="196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法定代表人/负责人或授权代表（签字）：</w:t>
      </w:r>
    </w:p>
    <w:p>
      <w:pPr>
        <w:widowControl/>
        <w:spacing w:line="360" w:lineRule="auto"/>
        <w:ind w:firstLine="470" w:firstLineChars="196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日期：XXXX年XX月XX日</w:t>
      </w:r>
    </w:p>
    <w:p>
      <w:pPr>
        <w:pStyle w:val="8"/>
        <w:ind w:firstLine="3614" w:firstLineChars="1200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3"/>
        <w:spacing w:after="0"/>
        <w:rPr>
          <w:rFonts w:hint="eastAsia" w:ascii="黑体" w:eastAsia="黑体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6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附件2：</w:t>
      </w:r>
    </w:p>
    <w:p>
      <w:pPr>
        <w:pStyle w:val="3"/>
        <w:spacing w:after="0"/>
        <w:rPr>
          <w:rFonts w:ascii="黑体" w:eastAsia="黑体"/>
        </w:rPr>
      </w:pPr>
    </w:p>
    <w:p>
      <w:pPr>
        <w:pStyle w:val="3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  名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>
      <w:pPr>
        <w:pStyle w:val="3"/>
        <w:spacing w:after="0" w:line="460" w:lineRule="exact"/>
        <w:rPr>
          <w:sz w:val="18"/>
        </w:rPr>
      </w:pPr>
      <w:r>
        <w:rPr>
          <w:rFonts w:hint="eastAsia" w:ascii="宋体" w:hAnsi="宋体" w:eastAsia="宋体" w:cs="宋体"/>
          <w:sz w:val="24"/>
        </w:rPr>
        <w:t>富顺县</w:t>
      </w:r>
      <w:r>
        <w:rPr>
          <w:rFonts w:hint="eastAsia" w:ascii="宋体" w:hAnsi="宋体" w:eastAsia="宋体" w:cs="宋体"/>
          <w:sz w:val="24"/>
          <w:lang w:val="en-US" w:eastAsia="zh-CN"/>
        </w:rPr>
        <w:t>医共体总医院</w:t>
      </w:r>
      <w:r>
        <w:rPr>
          <w:rFonts w:hint="eastAsia"/>
          <w:sz w:val="24"/>
        </w:rPr>
        <w:t>：</w:t>
      </w:r>
    </w:p>
    <w:p>
      <w:pPr>
        <w:pStyle w:val="3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</w:t>
      </w:r>
      <w:r>
        <w:rPr>
          <w:rFonts w:hint="eastAsia"/>
          <w:sz w:val="24"/>
          <w:lang w:val="en-US" w:eastAsia="zh-CN"/>
        </w:rPr>
        <w:t>调研及采购</w:t>
      </w:r>
      <w:r>
        <w:rPr>
          <w:rFonts w:hint="eastAsia"/>
          <w:sz w:val="24"/>
        </w:rPr>
        <w:t>报价。为此，我方郑重声明以下内容，并负法律责任。</w:t>
      </w:r>
    </w:p>
    <w:p>
      <w:pPr>
        <w:pStyle w:val="3"/>
        <w:spacing w:after="0" w:line="480" w:lineRule="exact"/>
        <w:ind w:left="-2" w:firstLine="480"/>
        <w:rPr>
          <w:rFonts w:hint="eastAsia" w:ascii="宋体" w:hAnsi="宋体" w:eastAsia="宋体" w:cs="宋体"/>
          <w:sz w:val="24"/>
          <w:szCs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</w:t>
      </w:r>
      <w:r>
        <w:rPr>
          <w:rFonts w:hint="eastAsia" w:ascii="宋体" w:hAnsi="宋体" w:eastAsia="宋体" w:cs="宋体"/>
          <w:sz w:val="24"/>
          <w:szCs w:val="24"/>
        </w:rPr>
        <w:t>的所有报名资料真实合法有效。</w:t>
      </w:r>
    </w:p>
    <w:p>
      <w:pPr>
        <w:pStyle w:val="3"/>
        <w:spacing w:after="0" w:line="480" w:lineRule="exact"/>
        <w:ind w:left="-2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2、如果我方的报名文件被接受或我公司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为成交公司</w:t>
      </w:r>
      <w:r>
        <w:rPr>
          <w:rFonts w:hint="eastAsia" w:ascii="宋体" w:hAnsi="宋体" w:eastAsia="宋体" w:cs="宋体"/>
          <w:sz w:val="24"/>
          <w:szCs w:val="24"/>
        </w:rPr>
        <w:t>，我方将履行报名文件中规定的每一项要求，并按我方的承诺按期、保质、保量提供货物。</w:t>
      </w:r>
    </w:p>
    <w:p>
      <w:pPr>
        <w:pStyle w:val="3"/>
        <w:spacing w:after="0" w:line="480" w:lineRule="exact"/>
        <w:ind w:left="-2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3、我方理解，最低报价不是比选的唯一条件，你们有选择质优价廉产品的权利。</w:t>
      </w:r>
    </w:p>
    <w:p>
      <w:pPr>
        <w:pStyle w:val="3"/>
        <w:spacing w:after="0" w:line="480" w:lineRule="exact"/>
        <w:ind w:left="-2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4、我方愿按《中华人民共和国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民法典</w:t>
      </w:r>
      <w:r>
        <w:rPr>
          <w:rFonts w:hint="eastAsia" w:ascii="宋体" w:hAnsi="宋体" w:eastAsia="宋体" w:cs="宋体"/>
          <w:sz w:val="24"/>
          <w:szCs w:val="24"/>
        </w:rPr>
        <w:t>》履行自己的全部责任。</w:t>
      </w:r>
    </w:p>
    <w:p>
      <w:pPr>
        <w:pStyle w:val="3"/>
        <w:spacing w:after="0" w:line="480" w:lineRule="exact"/>
        <w:ind w:left="-2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5、我方同意遵守贵院有关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调研及采购</w:t>
      </w:r>
      <w:r>
        <w:rPr>
          <w:rFonts w:hint="eastAsia" w:ascii="宋体" w:hAnsi="宋体" w:eastAsia="宋体" w:cs="宋体"/>
          <w:sz w:val="24"/>
          <w:szCs w:val="24"/>
        </w:rPr>
        <w:t>的各项规定。</w:t>
      </w:r>
    </w:p>
    <w:p>
      <w:pPr>
        <w:pStyle w:val="3"/>
        <w:spacing w:after="0" w:line="480" w:lineRule="exact"/>
        <w:ind w:left="-2" w:firstLine="48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pacing w:after="0" w:line="460" w:lineRule="exact"/>
        <w:ind w:left="571" w:hanging="5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报名人代表姓名、职务：</w:t>
      </w:r>
    </w:p>
    <w:p>
      <w:pPr>
        <w:pStyle w:val="3"/>
        <w:spacing w:after="0"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报名人单位全称（公章）</w:t>
      </w:r>
    </w:p>
    <w:p>
      <w:pPr>
        <w:pStyle w:val="3"/>
        <w:spacing w:after="0"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报名人代表签字：</w:t>
      </w:r>
    </w:p>
    <w:p>
      <w:pPr>
        <w:pStyle w:val="3"/>
        <w:spacing w:after="0"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</w:t>
      </w:r>
    </w:p>
    <w:p>
      <w:pPr>
        <w:pStyle w:val="3"/>
        <w:spacing w:after="0"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    话：</w:t>
      </w:r>
    </w:p>
    <w:p>
      <w:pPr>
        <w:pStyle w:val="3"/>
        <w:spacing w:after="0"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QQ邮箱：</w:t>
      </w:r>
    </w:p>
    <w:p>
      <w:pPr>
        <w:pStyle w:val="3"/>
        <w:spacing w:after="0" w:line="46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   月   日</w:t>
      </w:r>
    </w:p>
    <w:p>
      <w:pPr>
        <w:pStyle w:val="3"/>
        <w:spacing w:after="0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6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附件3：</w:t>
      </w:r>
    </w:p>
    <w:p>
      <w:pPr>
        <w:pStyle w:val="3"/>
        <w:spacing w:after="0"/>
        <w:rPr>
          <w:rFonts w:eastAsia="黑体"/>
        </w:rPr>
      </w:pPr>
    </w:p>
    <w:p>
      <w:pPr>
        <w:pStyle w:val="3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3"/>
        <w:spacing w:after="0" w:line="460" w:lineRule="exact"/>
        <w:jc w:val="center"/>
        <w:rPr>
          <w:b/>
          <w:sz w:val="32"/>
        </w:rPr>
      </w:pPr>
    </w:p>
    <w:p>
      <w:pPr>
        <w:pStyle w:val="3"/>
        <w:spacing w:after="0" w:line="460" w:lineRule="exac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富顺县</w:t>
      </w:r>
      <w:r>
        <w:rPr>
          <w:rFonts w:hint="eastAsia" w:ascii="宋体" w:hAnsi="宋体" w:eastAsia="宋体" w:cs="宋体"/>
          <w:sz w:val="24"/>
          <w:lang w:val="en-US" w:eastAsia="zh-CN"/>
        </w:rPr>
        <w:t>医共体总医院</w:t>
      </w:r>
      <w:r>
        <w:rPr>
          <w:rFonts w:hint="eastAsia"/>
          <w:sz w:val="24"/>
          <w:szCs w:val="24"/>
        </w:rPr>
        <w:t>：</w:t>
      </w:r>
    </w:p>
    <w:p>
      <w:pPr>
        <w:pStyle w:val="3"/>
        <w:spacing w:after="0" w:line="460" w:lineRule="exact"/>
        <w:rPr>
          <w:sz w:val="24"/>
          <w:szCs w:val="24"/>
        </w:rPr>
      </w:pPr>
    </w:p>
    <w:p>
      <w:pPr>
        <w:pStyle w:val="3"/>
        <w:spacing w:after="0" w:line="460" w:lineRule="exact"/>
        <w:ind w:firstLine="48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</w:t>
      </w:r>
      <w:r>
        <w:rPr>
          <w:rFonts w:hint="eastAsia"/>
          <w:sz w:val="24"/>
          <w:szCs w:val="24"/>
        </w:rPr>
        <w:t>（报名公司名称）法定代表人</w:t>
      </w:r>
      <w:r>
        <w:rPr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授权我公司</w:t>
      </w:r>
      <w:r>
        <w:rPr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</w:rPr>
        <w:t>（职务或职称）</w:t>
      </w:r>
      <w:r>
        <w:rPr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>（姓名）为我单位本次报名授权代理人，全权处理此次</w:t>
      </w:r>
      <w:r>
        <w:rPr>
          <w:rFonts w:hint="eastAsia" w:ascii="宋体" w:hAnsi="宋体"/>
          <w:sz w:val="24"/>
          <w:szCs w:val="24"/>
        </w:rPr>
        <w:t>（医院名称）</w:t>
      </w:r>
      <w:r>
        <w:rPr>
          <w:rFonts w:hint="eastAsia" w:ascii="楷体_GB2312" w:hAnsi="宋体" w:eastAsia="楷体_GB2312"/>
          <w:b/>
          <w:bCs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调研及采购</w:t>
      </w:r>
      <w:r>
        <w:rPr>
          <w:rFonts w:hint="eastAsia"/>
          <w:sz w:val="24"/>
          <w:szCs w:val="24"/>
        </w:rPr>
        <w:t>活动的一切事宜。</w:t>
      </w:r>
    </w:p>
    <w:p>
      <w:pPr>
        <w:pStyle w:val="3"/>
        <w:spacing w:after="0" w:line="460" w:lineRule="exact"/>
        <w:rPr>
          <w:sz w:val="24"/>
          <w:szCs w:val="24"/>
        </w:rPr>
      </w:pPr>
    </w:p>
    <w:p>
      <w:pPr>
        <w:pStyle w:val="3"/>
        <w:spacing w:after="0" w:line="460" w:lineRule="exact"/>
        <w:rPr>
          <w:sz w:val="24"/>
          <w:szCs w:val="24"/>
        </w:rPr>
      </w:pPr>
    </w:p>
    <w:p>
      <w:pPr>
        <w:pStyle w:val="3"/>
        <w:spacing w:after="0" w:line="46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特此授权。</w:t>
      </w:r>
    </w:p>
    <w:p>
      <w:pPr>
        <w:pStyle w:val="3"/>
        <w:spacing w:after="0" w:line="460" w:lineRule="exact"/>
        <w:rPr>
          <w:sz w:val="24"/>
          <w:szCs w:val="24"/>
        </w:rPr>
      </w:pPr>
    </w:p>
    <w:p>
      <w:pPr>
        <w:pStyle w:val="3"/>
        <w:spacing w:after="0" w:line="460" w:lineRule="exact"/>
        <w:ind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（附法人及授权代理人身份证复印件）</w:t>
      </w:r>
    </w:p>
    <w:p>
      <w:pPr>
        <w:pStyle w:val="3"/>
        <w:spacing w:after="0" w:line="460" w:lineRule="exact"/>
        <w:rPr>
          <w:sz w:val="24"/>
          <w:szCs w:val="24"/>
        </w:rPr>
      </w:pPr>
    </w:p>
    <w:p>
      <w:pPr>
        <w:pStyle w:val="3"/>
        <w:spacing w:after="0" w:line="460" w:lineRule="exact"/>
        <w:rPr>
          <w:sz w:val="24"/>
        </w:rPr>
      </w:pPr>
    </w:p>
    <w:p>
      <w:pPr>
        <w:pStyle w:val="3"/>
        <w:spacing w:after="0" w:line="460" w:lineRule="exact"/>
        <w:rPr>
          <w:sz w:val="24"/>
        </w:rPr>
      </w:pPr>
    </w:p>
    <w:p>
      <w:pPr>
        <w:pStyle w:val="3"/>
        <w:spacing w:after="0" w:line="460" w:lineRule="exact"/>
        <w:rPr>
          <w:sz w:val="24"/>
        </w:rPr>
      </w:pPr>
    </w:p>
    <w:p>
      <w:pPr>
        <w:pStyle w:val="3"/>
        <w:spacing w:after="0" w:line="460" w:lineRule="exact"/>
        <w:rPr>
          <w:sz w:val="24"/>
        </w:rPr>
      </w:pPr>
    </w:p>
    <w:p>
      <w:pPr>
        <w:pStyle w:val="3"/>
        <w:spacing w:after="0" w:line="460" w:lineRule="exact"/>
        <w:rPr>
          <w:sz w:val="24"/>
        </w:rPr>
      </w:pPr>
    </w:p>
    <w:p>
      <w:pPr>
        <w:pStyle w:val="3"/>
        <w:spacing w:after="0" w:line="460" w:lineRule="exact"/>
        <w:rPr>
          <w:sz w:val="24"/>
        </w:rPr>
      </w:pPr>
    </w:p>
    <w:p>
      <w:pPr>
        <w:pStyle w:val="3"/>
        <w:spacing w:after="0" w:line="460" w:lineRule="exact"/>
        <w:rPr>
          <w:sz w:val="24"/>
        </w:rPr>
      </w:pPr>
    </w:p>
    <w:p>
      <w:pPr>
        <w:pStyle w:val="3"/>
        <w:spacing w:after="0" w:line="460" w:lineRule="exact"/>
        <w:rPr>
          <w:sz w:val="24"/>
        </w:rPr>
      </w:pPr>
    </w:p>
    <w:p>
      <w:pPr>
        <w:pStyle w:val="3"/>
        <w:spacing w:after="0" w:line="460" w:lineRule="exact"/>
        <w:rPr>
          <w:sz w:val="24"/>
        </w:rPr>
      </w:pPr>
    </w:p>
    <w:p>
      <w:pPr>
        <w:pStyle w:val="3"/>
        <w:spacing w:after="0" w:line="460" w:lineRule="exact"/>
        <w:rPr>
          <w:sz w:val="24"/>
        </w:rPr>
      </w:pPr>
      <w:r>
        <w:rPr>
          <w:rFonts w:hint="eastAsia"/>
          <w:sz w:val="24"/>
        </w:rPr>
        <w:t>单位名称（公章）：</w:t>
      </w:r>
      <w:r>
        <w:rPr>
          <w:sz w:val="24"/>
          <w:u w:val="single"/>
        </w:rPr>
        <w:t xml:space="preserve">                 </w:t>
      </w:r>
    </w:p>
    <w:p>
      <w:pPr>
        <w:pStyle w:val="3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>
      <w:pPr>
        <w:pStyle w:val="3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>
      <w:pPr>
        <w:pStyle w:val="3"/>
        <w:spacing w:after="0" w:line="460" w:lineRule="exact"/>
        <w:rPr>
          <w:sz w:val="24"/>
        </w:rPr>
      </w:pPr>
    </w:p>
    <w:p>
      <w:pPr>
        <w:pStyle w:val="3"/>
        <w:spacing w:after="0" w:line="460" w:lineRule="exact"/>
        <w:ind w:left="5880" w:right="283" w:rightChars="135" w:firstLine="420"/>
        <w:jc w:val="right"/>
        <w:rPr>
          <w:rFonts w:hint="eastAsia" w:eastAsia="黑体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pStyle w:val="16"/>
        <w:spacing w:line="264" w:lineRule="auto"/>
        <w:rPr>
          <w:rFonts w:hint="eastAsia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附件4：</w:t>
      </w:r>
    </w:p>
    <w:p>
      <w:pPr>
        <w:pStyle w:val="4"/>
        <w:jc w:val="center"/>
        <w:rPr>
          <w:rFonts w:hint="eastAsia" w:ascii="宋体" w:hAnsi="宋体" w:eastAsia="宋体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32"/>
          <w:szCs w:val="24"/>
          <w:lang w:val="en-US" w:eastAsia="zh-CN" w:bidi="ar-SA"/>
        </w:rPr>
        <w:t>律师服务报价单</w:t>
      </w:r>
    </w:p>
    <w:p>
      <w:pPr>
        <w:pStyle w:val="4"/>
        <w:jc w:val="center"/>
        <w:rPr>
          <w:rFonts w:hint="eastAsia" w:ascii="仿宋" w:hAnsi="仿宋" w:eastAsia="仿宋" w:cs="仿宋"/>
          <w:b/>
          <w:bCs/>
          <w:i w:val="0"/>
          <w:iCs w:val="0"/>
          <w:sz w:val="36"/>
          <w:szCs w:val="36"/>
          <w:lang w:val="en-US" w:eastAsia="zh-CN"/>
        </w:rPr>
      </w:pPr>
    </w:p>
    <w:p>
      <w:pPr>
        <w:pStyle w:val="4"/>
        <w:jc w:val="center"/>
        <w:rPr>
          <w:rFonts w:hint="default" w:ascii="仿宋" w:hAnsi="仿宋" w:eastAsia="仿宋" w:cs="仿宋"/>
          <w:b/>
          <w:bCs/>
          <w:i w:val="0"/>
          <w:iCs w:val="0"/>
          <w:sz w:val="36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报价公司名称：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 xml:space="preserve">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 xml:space="preserve">             日期：   年  月  日</w:t>
      </w:r>
    </w:p>
    <w:tbl>
      <w:tblPr>
        <w:tblStyle w:val="10"/>
        <w:tblpPr w:leftFromText="180" w:rightFromText="180" w:vertAnchor="text" w:horzAnchor="page" w:tblpX="1619" w:tblpY="109"/>
        <w:tblOverlap w:val="never"/>
        <w:tblW w:w="54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2748"/>
        <w:gridCol w:w="2944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日常法律服务费用元/年</w:t>
            </w:r>
          </w:p>
        </w:tc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代理诉讼类案件及强制执行项目实行计件收取服务费（下浮%）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富顺县人民医院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9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富顺县中医医院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9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富顺县晨光医院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9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富顺县妇幼保健院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9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富顺县精神病院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9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代寺镇中心卫生院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9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2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东湖街道社区卫生服务中心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9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4"/>
        <w:rPr>
          <w:rFonts w:hint="default" w:ascii="仿宋" w:hAnsi="仿宋" w:eastAsia="仿宋" w:cs="仿宋"/>
          <w:i w:val="0"/>
          <w:i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jc w:val="center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6"/>
      <w:framePr w:wrap="around" w:vAnchor="text" w:hAnchor="margin" w:xAlign="center" w:y="1"/>
      <w:ind w:right="360"/>
      <w:rPr>
        <w:rStyle w:val="13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441A5A"/>
    <w:multiLevelType w:val="singleLevel"/>
    <w:tmpl w:val="BC441A5A"/>
    <w:lvl w:ilvl="0" w:tentative="0">
      <w:start w:val="1"/>
      <w:numFmt w:val="bullet"/>
      <w:pStyle w:val="5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ZDAxZTJiOWU5NDYxOGQ4YTg1M2E5Mzc4OTFhZmMifQ=="/>
    <w:docVar w:name="KSO_WPS_MARK_KEY" w:val="1a22d3c0-3f76-44fb-9e14-8938fc2e7d8e"/>
  </w:docVars>
  <w:rsids>
    <w:rsidRoot w:val="00000000"/>
    <w:rsid w:val="01E45660"/>
    <w:rsid w:val="02241175"/>
    <w:rsid w:val="07E70CCF"/>
    <w:rsid w:val="0E9D2F2A"/>
    <w:rsid w:val="11DC7A7D"/>
    <w:rsid w:val="12E7782F"/>
    <w:rsid w:val="19416C21"/>
    <w:rsid w:val="1C0B41E3"/>
    <w:rsid w:val="1E62755C"/>
    <w:rsid w:val="222C7B4B"/>
    <w:rsid w:val="26A667AE"/>
    <w:rsid w:val="283E5914"/>
    <w:rsid w:val="2B497BE7"/>
    <w:rsid w:val="329F5905"/>
    <w:rsid w:val="33E60C36"/>
    <w:rsid w:val="3458466F"/>
    <w:rsid w:val="35371576"/>
    <w:rsid w:val="358C6EFA"/>
    <w:rsid w:val="3C586B85"/>
    <w:rsid w:val="41836990"/>
    <w:rsid w:val="466A61EB"/>
    <w:rsid w:val="4C4919D3"/>
    <w:rsid w:val="4F9A3927"/>
    <w:rsid w:val="5543596A"/>
    <w:rsid w:val="57691D36"/>
    <w:rsid w:val="5E665011"/>
    <w:rsid w:val="683A4D85"/>
    <w:rsid w:val="6B331694"/>
    <w:rsid w:val="6BAD29C1"/>
    <w:rsid w:val="6CF070AE"/>
    <w:rsid w:val="6F5610C5"/>
    <w:rsid w:val="72382D5E"/>
    <w:rsid w:val="77D840BF"/>
    <w:rsid w:val="79190859"/>
    <w:rsid w:val="7C844B39"/>
    <w:rsid w:val="7C9F7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8"/>
      <w:ind w:left="1482" w:right="1677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 w:cs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List Bullet 2"/>
    <w:basedOn w:val="1"/>
    <w:uiPriority w:val="0"/>
    <w:pPr>
      <w:numPr>
        <w:ilvl w:val="0"/>
        <w:numId w:val="1"/>
      </w:numPr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  <w:style w:type="paragraph" w:styleId="17">
    <w:name w:val="List Paragraph"/>
    <w:basedOn w:val="1"/>
    <w:qFormat/>
    <w:uiPriority w:val="1"/>
    <w:pPr>
      <w:ind w:left="205" w:right="169" w:firstLine="655"/>
    </w:pPr>
    <w:rPr>
      <w:rFonts w:ascii="仿宋" w:hAnsi="仿宋" w:eastAsia="仿宋" w:cs="仿宋"/>
      <w:u w:val="single" w:color="00000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1232</Words>
  <Characters>1245</Characters>
  <Lines>0</Lines>
  <Paragraphs>0</Paragraphs>
  <TotalTime>0</TotalTime>
  <ScaleCrop>false</ScaleCrop>
  <LinksUpToDate>false</LinksUpToDate>
  <CharactersWithSpaces>1468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2022-07-12T01:11:00Z</dcterms:created>
  <dc:creator>Administrator</dc:creator>
  <cp:lastModifiedBy>WPS_1650589937</cp:lastModifiedBy>
  <dcterms:modified xsi:type="dcterms:W3CDTF">2024-09-05T08:41:55Z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CBF8A476A7E345DEB9EF1851D48FA1AC_13</vt:lpwstr>
  </property>
</Properties>
</file>